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12B8" w14:textId="77777777" w:rsidR="00B47C1B" w:rsidRDefault="00B47C1B">
      <w:pPr>
        <w:jc w:val="center"/>
      </w:pPr>
    </w:p>
    <w:p w14:paraId="22B6E54D" w14:textId="78A16B86" w:rsidR="00B47C1B" w:rsidRDefault="001637FE">
      <w:pPr>
        <w:jc w:val="center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Bisexual Organizing Project 2014 Community Recognition Awards</w:t>
      </w:r>
    </w:p>
    <w:p w14:paraId="63A6E8A4" w14:textId="77777777" w:rsidR="001637FE" w:rsidRDefault="001637FE">
      <w:pPr>
        <w:jc w:val="center"/>
      </w:pPr>
    </w:p>
    <w:p w14:paraId="5D878740" w14:textId="77777777" w:rsidR="00B47C1B" w:rsidRDefault="001637FE">
      <w:pPr>
        <w:jc w:val="center"/>
      </w:pPr>
      <w:r>
        <w:rPr>
          <w:rFonts w:ascii="Calibri" w:hAnsi="Calibri"/>
          <w:b/>
          <w:color w:val="000000"/>
          <w:sz w:val="22"/>
        </w:rPr>
        <w:t>Individual Nomination Form</w:t>
      </w:r>
    </w:p>
    <w:p w14:paraId="335C78A5" w14:textId="77777777" w:rsidR="00B47C1B" w:rsidRDefault="00B47C1B">
      <w:pPr>
        <w:jc w:val="center"/>
      </w:pPr>
    </w:p>
    <w:p w14:paraId="7D8D15F9" w14:textId="74D8A33B" w:rsidR="00B47C1B" w:rsidRDefault="001637FE">
      <w:pPr>
        <w:rPr>
          <w:rFonts w:ascii="Calibri" w:hAnsi="Calibri"/>
          <w:color w:val="000000"/>
          <w:sz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</w:rPr>
        <w:t xml:space="preserve">The best nominations will give specific examples of how the nominator has witnessed the individual nominee actively promoting bisexual inclusion, equality, visibility, and/or acceptance in diverse GLBTA and/or straight communities. Additionally, if applicable, the nominator should highlight any measurable outcomes the individual nominee’s efforts have produced to achieve bi inclusion, equality, visibility and/or acceptance in diverse communities. </w:t>
      </w:r>
      <w:r>
        <w:rPr>
          <w:rFonts w:ascii="Calibri" w:hAnsi="Calibri"/>
          <w:b/>
          <w:color w:val="000000"/>
          <w:sz w:val="22"/>
        </w:rPr>
        <w:t>Nominators should be sure to emphasize how the individual’s contributions benefit bi communities specifically, rather than GLBTA communities generally.</w:t>
      </w:r>
      <w:r>
        <w:rPr>
          <w:rFonts w:ascii="Calibri" w:hAnsi="Calibri"/>
          <w:color w:val="000000"/>
          <w:sz w:val="22"/>
        </w:rPr>
        <w:t xml:space="preserve"> </w:t>
      </w:r>
    </w:p>
    <w:p w14:paraId="2890EEF7" w14:textId="77777777" w:rsidR="00E17DDA" w:rsidRDefault="00E17DDA"/>
    <w:p w14:paraId="5B2C36CC" w14:textId="77777777" w:rsidR="00B47C1B" w:rsidRDefault="001637FE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To nominate a candidate for an individual CRA, please answer the following questions in no more than two double spaced pages:</w:t>
      </w:r>
    </w:p>
    <w:p w14:paraId="4A3F0B5F" w14:textId="77777777" w:rsidR="00E17DDA" w:rsidRDefault="00E17DDA"/>
    <w:p w14:paraId="6FA41E7D" w14:textId="4C1E42E8" w:rsidR="00B47C1B" w:rsidRPr="00173F2C" w:rsidRDefault="001637FE" w:rsidP="00173F2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73F2C">
        <w:rPr>
          <w:rFonts w:ascii="Calibri" w:hAnsi="Calibri"/>
          <w:color w:val="000000"/>
          <w:sz w:val="22"/>
        </w:rPr>
        <w:t>Please describe any advocacy work the individual has done or currently does on behalf of bisexual/non-</w:t>
      </w:r>
      <w:proofErr w:type="spellStart"/>
      <w:r w:rsidRPr="00173F2C">
        <w:rPr>
          <w:rFonts w:ascii="Calibri" w:hAnsi="Calibri"/>
          <w:color w:val="000000"/>
          <w:sz w:val="22"/>
        </w:rPr>
        <w:t>monosexual</w:t>
      </w:r>
      <w:proofErr w:type="spellEnd"/>
      <w:r w:rsidRPr="00173F2C">
        <w:rPr>
          <w:rFonts w:ascii="Calibri" w:hAnsi="Calibri"/>
          <w:color w:val="000000"/>
          <w:sz w:val="22"/>
        </w:rPr>
        <w:t xml:space="preserve"> communities. </w:t>
      </w:r>
    </w:p>
    <w:p w14:paraId="1BD4C1DF" w14:textId="77777777" w:rsidR="00173F2C" w:rsidRDefault="00173F2C" w:rsidP="00173F2C">
      <w:pPr>
        <w:pStyle w:val="ListParagraph"/>
      </w:pPr>
    </w:p>
    <w:p w14:paraId="06329F98" w14:textId="77777777" w:rsidR="00B47C1B" w:rsidRDefault="001637FE">
      <w:pPr>
        <w:ind w:left="720" w:hanging="36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2.</w:t>
      </w:r>
      <w:r>
        <w:rPr>
          <w:rFonts w:ascii="Calibri" w:hAnsi="Calibri"/>
          <w:color w:val="000000"/>
          <w:sz w:val="22"/>
        </w:rPr>
        <w:tab/>
        <w:t>How does the nominee promote bi visibility in their daily life? If applicable, please describe how the nominee promotes bi/non-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visibility at work, at a religious organization, at volunteering activities, at school, in the media, as well as in other areas of life you feel are important to include.</w:t>
      </w:r>
    </w:p>
    <w:p w14:paraId="3E5274C0" w14:textId="77777777" w:rsidR="00173F2C" w:rsidRDefault="00173F2C">
      <w:pPr>
        <w:ind w:left="720" w:hanging="360"/>
      </w:pPr>
    </w:p>
    <w:p w14:paraId="5F213932" w14:textId="77777777" w:rsidR="00B47C1B" w:rsidRDefault="001637FE">
      <w:pPr>
        <w:ind w:left="720" w:hanging="360"/>
      </w:pPr>
      <w:r>
        <w:rPr>
          <w:rFonts w:ascii="Calibri" w:hAnsi="Calibri"/>
          <w:color w:val="000000"/>
          <w:sz w:val="22"/>
        </w:rPr>
        <w:t>3.</w:t>
      </w:r>
      <w:r>
        <w:rPr>
          <w:rFonts w:ascii="Calibri" w:hAnsi="Calibri"/>
          <w:color w:val="000000"/>
          <w:sz w:val="22"/>
        </w:rPr>
        <w:tab/>
        <w:t>How does the nominee combat bi/non-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marginalization within GBLTA communities and organizations? How does the nominee combat bi/non-</w:t>
      </w:r>
      <w:proofErr w:type="spellStart"/>
      <w:r>
        <w:rPr>
          <w:rFonts w:ascii="Calibri" w:hAnsi="Calibri"/>
          <w:color w:val="000000"/>
          <w:sz w:val="22"/>
        </w:rPr>
        <w:t>monosexual</w:t>
      </w:r>
      <w:proofErr w:type="spellEnd"/>
      <w:r>
        <w:rPr>
          <w:rFonts w:ascii="Calibri" w:hAnsi="Calibri"/>
          <w:color w:val="000000"/>
          <w:sz w:val="22"/>
        </w:rPr>
        <w:t xml:space="preserve"> marginalization within non-GLBTA communities and organizations?  </w:t>
      </w:r>
    </w:p>
    <w:p w14:paraId="189C2F19" w14:textId="77777777" w:rsidR="00B47C1B" w:rsidRDefault="00B47C1B">
      <w:pPr>
        <w:jc w:val="center"/>
      </w:pPr>
    </w:p>
    <w:p w14:paraId="3AC79631" w14:textId="77777777" w:rsidR="00B47C1B" w:rsidRDefault="00B47C1B">
      <w:pPr>
        <w:jc w:val="center"/>
      </w:pPr>
    </w:p>
    <w:p w14:paraId="15D9B3EA" w14:textId="77777777" w:rsidR="00B47C1B" w:rsidRDefault="00B47C1B">
      <w:pPr>
        <w:jc w:val="center"/>
      </w:pPr>
    </w:p>
    <w:p w14:paraId="5BD7D0E1" w14:textId="77777777" w:rsidR="00B47C1B" w:rsidRDefault="00B47C1B">
      <w:pPr>
        <w:jc w:val="center"/>
      </w:pPr>
    </w:p>
    <w:p w14:paraId="01751C69" w14:textId="77777777" w:rsidR="00B47C1B" w:rsidRDefault="00B47C1B">
      <w:pPr>
        <w:jc w:val="center"/>
      </w:pPr>
    </w:p>
    <w:p w14:paraId="04CFA55D" w14:textId="77777777" w:rsidR="00B47C1B" w:rsidRDefault="00B47C1B">
      <w:pPr>
        <w:jc w:val="center"/>
      </w:pPr>
    </w:p>
    <w:p w14:paraId="2D07A3A0" w14:textId="77777777" w:rsidR="00B47C1B" w:rsidRDefault="00B47C1B">
      <w:pPr>
        <w:jc w:val="center"/>
      </w:pPr>
    </w:p>
    <w:sectPr w:rsidR="00B47C1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3F9"/>
    <w:multiLevelType w:val="hybridMultilevel"/>
    <w:tmpl w:val="6914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1B"/>
    <w:rsid w:val="001637FE"/>
    <w:rsid w:val="00173F2C"/>
    <w:rsid w:val="002F286C"/>
    <w:rsid w:val="00B47C1B"/>
    <w:rsid w:val="00E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64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7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17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treeephase </dc:creator>
  <cp:lastModifiedBy>Martha Hardy</cp:lastModifiedBy>
  <cp:revision>5</cp:revision>
  <dcterms:created xsi:type="dcterms:W3CDTF">2014-09-06T02:49:00Z</dcterms:created>
  <dcterms:modified xsi:type="dcterms:W3CDTF">2014-09-06T02:51:00Z</dcterms:modified>
</cp:coreProperties>
</file>